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105BE" w14:textId="77777777" w:rsidR="003F382F" w:rsidRPr="003F382F" w:rsidRDefault="003F382F" w:rsidP="003F382F">
      <w:pPr>
        <w:suppressAutoHyphens w:val="0"/>
        <w:jc w:val="right"/>
        <w:rPr>
          <w:rFonts w:ascii="Arial" w:hAnsi="Arial" w:cs="Arial"/>
          <w:sz w:val="24"/>
          <w:szCs w:val="24"/>
          <w:lang w:eastAsia="ru-RU"/>
        </w:rPr>
      </w:pPr>
      <w:r w:rsidRPr="003F382F">
        <w:rPr>
          <w:rFonts w:ascii="Arial" w:hAnsi="Arial" w:cs="Arial"/>
          <w:sz w:val="24"/>
          <w:szCs w:val="24"/>
          <w:lang w:eastAsia="ru-RU"/>
        </w:rPr>
        <w:t xml:space="preserve">Приложение 2                                                                                                                                                 </w:t>
      </w:r>
    </w:p>
    <w:p w14:paraId="4D6636F8" w14:textId="77777777" w:rsidR="003F382F" w:rsidRPr="003F382F" w:rsidRDefault="003F382F" w:rsidP="003F382F">
      <w:pPr>
        <w:suppressAutoHyphens w:val="0"/>
        <w:jc w:val="right"/>
        <w:rPr>
          <w:rFonts w:ascii="Arial" w:hAnsi="Arial" w:cs="Arial"/>
          <w:sz w:val="24"/>
          <w:szCs w:val="24"/>
          <w:lang w:eastAsia="ru-RU"/>
        </w:rPr>
      </w:pPr>
      <w:r w:rsidRPr="003F382F">
        <w:rPr>
          <w:rFonts w:ascii="Arial" w:hAnsi="Arial" w:cs="Arial"/>
          <w:sz w:val="24"/>
          <w:szCs w:val="24"/>
          <w:lang w:eastAsia="ru-RU"/>
        </w:rPr>
        <w:t xml:space="preserve">                 к решению Совета депутатов                                                                                  городского округа Семеновский</w:t>
      </w:r>
    </w:p>
    <w:p w14:paraId="6557A5FA" w14:textId="77777777" w:rsidR="003F382F" w:rsidRPr="003F382F" w:rsidRDefault="003F382F" w:rsidP="003F382F">
      <w:pPr>
        <w:suppressAutoHyphens w:val="0"/>
        <w:jc w:val="right"/>
        <w:rPr>
          <w:rFonts w:ascii="Arial" w:hAnsi="Arial" w:cs="Arial"/>
          <w:sz w:val="24"/>
          <w:szCs w:val="24"/>
          <w:lang w:eastAsia="ru-RU"/>
        </w:rPr>
      </w:pPr>
      <w:r w:rsidRPr="003F382F">
        <w:rPr>
          <w:rFonts w:ascii="Arial" w:hAnsi="Arial" w:cs="Arial"/>
          <w:sz w:val="24"/>
          <w:szCs w:val="24"/>
          <w:lang w:eastAsia="ru-RU"/>
        </w:rPr>
        <w:t xml:space="preserve">от 2025 года №      </w:t>
      </w:r>
    </w:p>
    <w:p w14:paraId="6E875883" w14:textId="77777777" w:rsidR="003F382F" w:rsidRPr="003F382F" w:rsidRDefault="003F382F" w:rsidP="003F382F">
      <w:pPr>
        <w:suppressAutoHyphens w:val="0"/>
        <w:jc w:val="right"/>
        <w:rPr>
          <w:rFonts w:ascii="Arial" w:hAnsi="Arial" w:cs="Arial"/>
          <w:sz w:val="22"/>
          <w:szCs w:val="22"/>
          <w:lang w:eastAsia="ru-RU"/>
        </w:rPr>
      </w:pPr>
    </w:p>
    <w:p w14:paraId="595B7A9F" w14:textId="77777777" w:rsidR="003F382F" w:rsidRPr="003F382F" w:rsidRDefault="003F382F" w:rsidP="003F382F">
      <w:pPr>
        <w:widowControl w:val="0"/>
        <w:suppressAutoHyphens w:val="0"/>
        <w:autoSpaceDE w:val="0"/>
        <w:autoSpaceDN w:val="0"/>
        <w:ind w:firstLine="720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3F382F">
        <w:rPr>
          <w:rFonts w:ascii="Arial" w:hAnsi="Arial" w:cs="Arial"/>
          <w:b/>
          <w:bCs/>
          <w:sz w:val="24"/>
          <w:szCs w:val="24"/>
          <w:lang w:eastAsia="ru-RU"/>
        </w:rPr>
        <w:t>Нормативы</w:t>
      </w:r>
    </w:p>
    <w:p w14:paraId="257C084B" w14:textId="77777777" w:rsidR="003F382F" w:rsidRPr="003F382F" w:rsidRDefault="003F382F" w:rsidP="003F382F">
      <w:pPr>
        <w:widowControl w:val="0"/>
        <w:suppressAutoHyphens w:val="0"/>
        <w:autoSpaceDE w:val="0"/>
        <w:autoSpaceDN w:val="0"/>
        <w:ind w:firstLine="720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3F382F">
        <w:rPr>
          <w:rFonts w:ascii="Arial" w:hAnsi="Arial" w:cs="Arial"/>
          <w:b/>
          <w:bCs/>
          <w:sz w:val="24"/>
          <w:szCs w:val="24"/>
          <w:lang w:eastAsia="ru-RU"/>
        </w:rPr>
        <w:t xml:space="preserve">распределения доходов от погашения задолженности и перерасчетов по отмененным налогам и сборам в бюджет муниципального округа </w:t>
      </w:r>
    </w:p>
    <w:p w14:paraId="2256F99E" w14:textId="77777777" w:rsidR="003F382F" w:rsidRPr="003F382F" w:rsidRDefault="003F382F" w:rsidP="003F382F">
      <w:pPr>
        <w:widowControl w:val="0"/>
        <w:suppressAutoHyphens w:val="0"/>
        <w:autoSpaceDE w:val="0"/>
        <w:autoSpaceDN w:val="0"/>
        <w:ind w:firstLine="720"/>
        <w:jc w:val="right"/>
        <w:rPr>
          <w:rFonts w:ascii="Arial" w:hAnsi="Arial" w:cs="Arial"/>
          <w:sz w:val="22"/>
          <w:szCs w:val="22"/>
          <w:lang w:eastAsia="ru-RU"/>
        </w:rPr>
      </w:pPr>
      <w:r w:rsidRPr="003F382F">
        <w:rPr>
          <w:rFonts w:ascii="Arial" w:hAnsi="Arial" w:cs="Arial"/>
          <w:sz w:val="22"/>
          <w:szCs w:val="22"/>
          <w:lang w:eastAsia="ru-RU"/>
        </w:rPr>
        <w:t xml:space="preserve">    </w:t>
      </w:r>
    </w:p>
    <w:p w14:paraId="7DB2EA1A" w14:textId="77777777" w:rsidR="003F382F" w:rsidRPr="003F382F" w:rsidRDefault="003F382F" w:rsidP="00786A8D">
      <w:pPr>
        <w:widowControl w:val="0"/>
        <w:suppressAutoHyphens w:val="0"/>
        <w:autoSpaceDE w:val="0"/>
        <w:autoSpaceDN w:val="0"/>
        <w:ind w:firstLine="720"/>
        <w:jc w:val="right"/>
        <w:rPr>
          <w:rFonts w:ascii="Arial" w:hAnsi="Arial" w:cs="Arial"/>
          <w:sz w:val="22"/>
          <w:szCs w:val="22"/>
          <w:lang w:eastAsia="ru-RU"/>
        </w:rPr>
      </w:pPr>
      <w:r w:rsidRPr="003F382F">
        <w:rPr>
          <w:rFonts w:ascii="Arial" w:hAnsi="Arial" w:cs="Arial"/>
          <w:sz w:val="22"/>
          <w:szCs w:val="22"/>
          <w:lang w:eastAsia="ru-RU"/>
        </w:rPr>
        <w:t xml:space="preserve">                                                                                                                                процент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2546"/>
      </w:tblGrid>
      <w:tr w:rsidR="003F382F" w:rsidRPr="003F382F" w14:paraId="43DEFFB9" w14:textId="77777777" w:rsidTr="003F382F">
        <w:trPr>
          <w:tblHeader/>
        </w:trPr>
        <w:tc>
          <w:tcPr>
            <w:tcW w:w="7088" w:type="dxa"/>
          </w:tcPr>
          <w:p w14:paraId="53CBE121" w14:textId="77777777" w:rsidR="003F382F" w:rsidRPr="003F382F" w:rsidRDefault="003F382F" w:rsidP="003F382F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F382F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Наименование налога (сбора)</w:t>
            </w:r>
          </w:p>
        </w:tc>
        <w:tc>
          <w:tcPr>
            <w:tcW w:w="2546" w:type="dxa"/>
          </w:tcPr>
          <w:p w14:paraId="4F88883A" w14:textId="77777777" w:rsidR="003F382F" w:rsidRPr="003F382F" w:rsidRDefault="003F382F" w:rsidP="003F382F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F382F" w:rsidRPr="003F382F" w14:paraId="2D5294D3" w14:textId="77777777" w:rsidTr="003F382F">
        <w:tc>
          <w:tcPr>
            <w:tcW w:w="7088" w:type="dxa"/>
          </w:tcPr>
          <w:p w14:paraId="5D053033" w14:textId="77777777" w:rsidR="003F382F" w:rsidRPr="003F382F" w:rsidRDefault="003F382F" w:rsidP="003F382F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F382F">
              <w:rPr>
                <w:rFonts w:ascii="Arial" w:hAnsi="Arial" w:cs="Arial"/>
                <w:sz w:val="24"/>
                <w:szCs w:val="24"/>
                <w:lang w:eastAsia="ru-RU"/>
              </w:rPr>
              <w:t>Земельный налог (по обязательствам, возникшим до 1 января 2006 года), мобилизуемый на территориях поселений</w:t>
            </w:r>
          </w:p>
        </w:tc>
        <w:tc>
          <w:tcPr>
            <w:tcW w:w="2546" w:type="dxa"/>
          </w:tcPr>
          <w:p w14:paraId="2B17061F" w14:textId="77777777" w:rsidR="003F382F" w:rsidRPr="003F382F" w:rsidRDefault="003F382F" w:rsidP="003F382F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F382F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</w:tr>
      <w:tr w:rsidR="003F382F" w:rsidRPr="003F382F" w14:paraId="07DF6B6A" w14:textId="77777777" w:rsidTr="003F382F">
        <w:tc>
          <w:tcPr>
            <w:tcW w:w="7088" w:type="dxa"/>
          </w:tcPr>
          <w:p w14:paraId="54243A05" w14:textId="77777777" w:rsidR="003F382F" w:rsidRPr="003F382F" w:rsidRDefault="003F382F" w:rsidP="003F382F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F382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Налог на рекламу, мобилизуемый на территориях муниципальных районов </w:t>
            </w:r>
          </w:p>
        </w:tc>
        <w:tc>
          <w:tcPr>
            <w:tcW w:w="2546" w:type="dxa"/>
          </w:tcPr>
          <w:p w14:paraId="0CD2A3B7" w14:textId="77777777" w:rsidR="003F382F" w:rsidRPr="003F382F" w:rsidRDefault="003F382F" w:rsidP="003F382F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F382F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</w:tr>
      <w:tr w:rsidR="003F382F" w:rsidRPr="003F382F" w14:paraId="25C9DDBE" w14:textId="77777777" w:rsidTr="003F382F">
        <w:tc>
          <w:tcPr>
            <w:tcW w:w="7088" w:type="dxa"/>
          </w:tcPr>
          <w:p w14:paraId="2128835F" w14:textId="77777777" w:rsidR="003F382F" w:rsidRPr="003F382F" w:rsidRDefault="003F382F" w:rsidP="003F382F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F382F">
              <w:rPr>
                <w:rFonts w:ascii="Arial" w:hAnsi="Arial" w:cs="Arial"/>
                <w:sz w:val="24"/>
                <w:szCs w:val="24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2546" w:type="dxa"/>
          </w:tcPr>
          <w:p w14:paraId="2A44A064" w14:textId="77777777" w:rsidR="003F382F" w:rsidRPr="003F382F" w:rsidRDefault="003F382F" w:rsidP="003F382F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F382F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</w:tr>
      <w:tr w:rsidR="003F382F" w:rsidRPr="003F382F" w14:paraId="11B38057" w14:textId="77777777" w:rsidTr="003F382F">
        <w:tc>
          <w:tcPr>
            <w:tcW w:w="7088" w:type="dxa"/>
          </w:tcPr>
          <w:p w14:paraId="4C4C8B74" w14:textId="77777777" w:rsidR="003F382F" w:rsidRPr="003F382F" w:rsidRDefault="003F382F" w:rsidP="003F382F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F382F">
              <w:rPr>
                <w:rFonts w:ascii="Arial" w:hAnsi="Arial" w:cs="Arial"/>
                <w:sz w:val="24"/>
                <w:szCs w:val="24"/>
                <w:lang w:eastAsia="ru-RU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2546" w:type="dxa"/>
          </w:tcPr>
          <w:p w14:paraId="2F8EBB48" w14:textId="77777777" w:rsidR="003F382F" w:rsidRPr="003F382F" w:rsidRDefault="003F382F" w:rsidP="003F382F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F382F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</w:tr>
    </w:tbl>
    <w:p w14:paraId="2E4F5283" w14:textId="77777777" w:rsidR="003F382F" w:rsidRPr="003F382F" w:rsidRDefault="003F382F" w:rsidP="003F382F">
      <w:pPr>
        <w:widowControl w:val="0"/>
        <w:suppressAutoHyphens w:val="0"/>
        <w:autoSpaceDE w:val="0"/>
        <w:autoSpaceDN w:val="0"/>
        <w:ind w:firstLine="720"/>
        <w:rPr>
          <w:rFonts w:ascii="Arial" w:hAnsi="Arial" w:cs="Arial"/>
          <w:sz w:val="22"/>
          <w:szCs w:val="22"/>
          <w:lang w:eastAsia="ru-RU"/>
        </w:rPr>
      </w:pPr>
    </w:p>
    <w:p w14:paraId="341D3B51" w14:textId="77777777" w:rsidR="003F382F" w:rsidRPr="003F382F" w:rsidRDefault="003F382F" w:rsidP="003F382F">
      <w:pPr>
        <w:suppressAutoHyphens w:val="0"/>
        <w:jc w:val="right"/>
        <w:rPr>
          <w:rFonts w:ascii="Arial" w:hAnsi="Arial" w:cs="Arial"/>
          <w:b/>
          <w:sz w:val="24"/>
          <w:szCs w:val="24"/>
          <w:lang w:eastAsia="ru-RU"/>
        </w:rPr>
      </w:pPr>
    </w:p>
    <w:p w14:paraId="60795017" w14:textId="77777777" w:rsidR="003F382F" w:rsidRPr="003F382F" w:rsidRDefault="003F382F" w:rsidP="003F382F">
      <w:pPr>
        <w:suppressAutoHyphens w:val="0"/>
        <w:rPr>
          <w:rFonts w:ascii="Arial" w:hAnsi="Arial" w:cs="Arial"/>
          <w:b/>
          <w:sz w:val="24"/>
          <w:szCs w:val="24"/>
          <w:lang w:eastAsia="ru-RU"/>
        </w:rPr>
      </w:pPr>
    </w:p>
    <w:p w14:paraId="29026F01" w14:textId="77777777" w:rsidR="003F382F" w:rsidRPr="003F382F" w:rsidRDefault="003F382F" w:rsidP="003F382F">
      <w:pPr>
        <w:suppressAutoHyphens w:val="0"/>
        <w:rPr>
          <w:b/>
          <w:sz w:val="24"/>
          <w:szCs w:val="24"/>
          <w:lang w:eastAsia="ru-RU"/>
        </w:rPr>
      </w:pPr>
      <w:r w:rsidRPr="003F382F">
        <w:rPr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</w:t>
      </w:r>
    </w:p>
    <w:p w14:paraId="5D693B60" w14:textId="77777777" w:rsidR="003F382F" w:rsidRPr="003F382F" w:rsidRDefault="003F382F" w:rsidP="003F382F">
      <w:pPr>
        <w:suppressAutoHyphens w:val="0"/>
        <w:rPr>
          <w:rFonts w:ascii="Arial" w:hAnsi="Arial" w:cs="Arial"/>
          <w:b/>
          <w:sz w:val="24"/>
          <w:szCs w:val="24"/>
          <w:lang w:eastAsia="ru-RU"/>
        </w:rPr>
      </w:pPr>
    </w:p>
    <w:p w14:paraId="2917ACB1" w14:textId="77777777" w:rsidR="003F382F" w:rsidRPr="003F382F" w:rsidRDefault="003F382F" w:rsidP="003F382F">
      <w:pPr>
        <w:suppressAutoHyphens w:val="0"/>
        <w:rPr>
          <w:rFonts w:ascii="Arial" w:hAnsi="Arial" w:cs="Arial"/>
          <w:b/>
          <w:sz w:val="24"/>
          <w:szCs w:val="24"/>
          <w:lang w:eastAsia="ru-RU"/>
        </w:rPr>
      </w:pPr>
    </w:p>
    <w:p w14:paraId="0C48BB79" w14:textId="77777777" w:rsidR="003F382F" w:rsidRPr="003F382F" w:rsidRDefault="003F382F" w:rsidP="003F382F">
      <w:pPr>
        <w:suppressAutoHyphens w:val="0"/>
        <w:rPr>
          <w:rFonts w:ascii="Arial" w:hAnsi="Arial" w:cs="Arial"/>
          <w:b/>
          <w:sz w:val="24"/>
          <w:szCs w:val="24"/>
          <w:lang w:eastAsia="ru-RU"/>
        </w:rPr>
      </w:pPr>
    </w:p>
    <w:p w14:paraId="5D4CDB22" w14:textId="77777777" w:rsidR="003F382F" w:rsidRPr="003F382F" w:rsidRDefault="003F382F" w:rsidP="003F382F">
      <w:pPr>
        <w:suppressAutoHyphens w:val="0"/>
        <w:rPr>
          <w:rFonts w:ascii="Arial" w:hAnsi="Arial" w:cs="Arial"/>
          <w:b/>
          <w:sz w:val="24"/>
          <w:szCs w:val="24"/>
          <w:lang w:eastAsia="ru-RU"/>
        </w:rPr>
      </w:pPr>
    </w:p>
    <w:p w14:paraId="687FA0CF" w14:textId="77777777" w:rsidR="003F382F" w:rsidRPr="003F382F" w:rsidRDefault="003F382F" w:rsidP="003F382F">
      <w:pPr>
        <w:suppressAutoHyphens w:val="0"/>
        <w:rPr>
          <w:rFonts w:ascii="Arial" w:hAnsi="Arial" w:cs="Arial"/>
          <w:b/>
          <w:sz w:val="24"/>
          <w:szCs w:val="24"/>
          <w:lang w:eastAsia="ru-RU"/>
        </w:rPr>
      </w:pPr>
    </w:p>
    <w:p w14:paraId="03490FE7" w14:textId="77777777" w:rsidR="003F382F" w:rsidRPr="003F382F" w:rsidRDefault="003F382F" w:rsidP="003F382F">
      <w:pPr>
        <w:suppressAutoHyphens w:val="0"/>
        <w:rPr>
          <w:rFonts w:ascii="Arial" w:hAnsi="Arial" w:cs="Arial"/>
          <w:b/>
          <w:sz w:val="24"/>
          <w:szCs w:val="24"/>
          <w:lang w:eastAsia="ru-RU"/>
        </w:rPr>
      </w:pPr>
    </w:p>
    <w:p w14:paraId="1C7DAA53" w14:textId="77777777" w:rsidR="00B64344" w:rsidRDefault="00B64344"/>
    <w:sectPr w:rsidR="00B64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047750300">
    <w:abstractNumId w:val="0"/>
  </w:num>
  <w:num w:numId="2" w16cid:durableId="2882442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B84"/>
    <w:rsid w:val="00253C74"/>
    <w:rsid w:val="003F382F"/>
    <w:rsid w:val="003F75FC"/>
    <w:rsid w:val="00786A8D"/>
    <w:rsid w:val="00894CF7"/>
    <w:rsid w:val="008B1C79"/>
    <w:rsid w:val="00B64344"/>
    <w:rsid w:val="00FB2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29FAFF-84F6-4D83-8466-50F9B3EE9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3C74"/>
    <w:pPr>
      <w:suppressAutoHyphens/>
    </w:pPr>
    <w:rPr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FB2B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qFormat/>
    <w:rsid w:val="00253C74"/>
    <w:pPr>
      <w:keepNext/>
      <w:tabs>
        <w:tab w:val="num" w:pos="0"/>
      </w:tabs>
      <w:jc w:val="center"/>
      <w:outlineLvl w:val="1"/>
    </w:pPr>
    <w:rPr>
      <w:b/>
      <w:bCs/>
      <w:sz w:val="44"/>
      <w:szCs w:val="44"/>
    </w:rPr>
  </w:style>
  <w:style w:type="paragraph" w:styleId="3">
    <w:name w:val="heading 3"/>
    <w:basedOn w:val="a"/>
    <w:next w:val="a"/>
    <w:link w:val="30"/>
    <w:qFormat/>
    <w:rsid w:val="00253C74"/>
    <w:pPr>
      <w:keepNext/>
      <w:jc w:val="center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2B8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2B8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B2B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2B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2B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2B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53C74"/>
    <w:rPr>
      <w:b/>
      <w:bCs/>
      <w:sz w:val="44"/>
      <w:szCs w:val="44"/>
      <w:lang w:eastAsia="zh-CN"/>
    </w:rPr>
  </w:style>
  <w:style w:type="character" w:customStyle="1" w:styleId="30">
    <w:name w:val="Заголовок 3 Знак"/>
    <w:basedOn w:val="a0"/>
    <w:link w:val="3"/>
    <w:rsid w:val="00253C74"/>
    <w:rPr>
      <w:b/>
      <w:bCs/>
      <w:sz w:val="22"/>
      <w:szCs w:val="22"/>
      <w:lang w:eastAsia="zh-CN"/>
    </w:rPr>
  </w:style>
  <w:style w:type="paragraph" w:styleId="a3">
    <w:name w:val="caption"/>
    <w:basedOn w:val="a"/>
    <w:qFormat/>
    <w:rsid w:val="00253C74"/>
    <w:pPr>
      <w:suppressLineNumbers/>
      <w:spacing w:before="120" w:after="120"/>
    </w:pPr>
    <w:rPr>
      <w:rFonts w:cs="Arial"/>
      <w:i/>
      <w:i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B2B84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zh-CN"/>
    </w:rPr>
  </w:style>
  <w:style w:type="character" w:customStyle="1" w:styleId="40">
    <w:name w:val="Заголовок 4 Знак"/>
    <w:basedOn w:val="a0"/>
    <w:link w:val="4"/>
    <w:uiPriority w:val="9"/>
    <w:semiHidden/>
    <w:rsid w:val="00FB2B84"/>
    <w:rPr>
      <w:rFonts w:asciiTheme="minorHAnsi" w:eastAsiaTheme="majorEastAsia" w:hAnsiTheme="minorHAnsi" w:cstheme="majorBidi"/>
      <w:i/>
      <w:iCs/>
      <w:color w:val="2F5496" w:themeColor="accent1" w:themeShade="BF"/>
      <w:lang w:eastAsia="zh-CN"/>
    </w:rPr>
  </w:style>
  <w:style w:type="character" w:customStyle="1" w:styleId="50">
    <w:name w:val="Заголовок 5 Знак"/>
    <w:basedOn w:val="a0"/>
    <w:link w:val="5"/>
    <w:uiPriority w:val="9"/>
    <w:semiHidden/>
    <w:rsid w:val="00FB2B84"/>
    <w:rPr>
      <w:rFonts w:asciiTheme="minorHAnsi" w:eastAsiaTheme="majorEastAsia" w:hAnsiTheme="minorHAnsi" w:cstheme="majorBidi"/>
      <w:color w:val="2F5496" w:themeColor="accent1" w:themeShade="BF"/>
      <w:lang w:eastAsia="zh-CN"/>
    </w:rPr>
  </w:style>
  <w:style w:type="character" w:customStyle="1" w:styleId="60">
    <w:name w:val="Заголовок 6 Знак"/>
    <w:basedOn w:val="a0"/>
    <w:link w:val="6"/>
    <w:uiPriority w:val="9"/>
    <w:semiHidden/>
    <w:rsid w:val="00FB2B84"/>
    <w:rPr>
      <w:rFonts w:asciiTheme="minorHAnsi" w:eastAsiaTheme="majorEastAsia" w:hAnsiTheme="minorHAnsi" w:cstheme="majorBidi"/>
      <w:i/>
      <w:iCs/>
      <w:color w:val="595959" w:themeColor="text1" w:themeTint="A6"/>
      <w:lang w:eastAsia="zh-CN"/>
    </w:rPr>
  </w:style>
  <w:style w:type="character" w:customStyle="1" w:styleId="70">
    <w:name w:val="Заголовок 7 Знак"/>
    <w:basedOn w:val="a0"/>
    <w:link w:val="7"/>
    <w:uiPriority w:val="9"/>
    <w:semiHidden/>
    <w:rsid w:val="00FB2B84"/>
    <w:rPr>
      <w:rFonts w:asciiTheme="minorHAnsi" w:eastAsiaTheme="majorEastAsia" w:hAnsiTheme="minorHAnsi" w:cstheme="majorBidi"/>
      <w:color w:val="595959" w:themeColor="text1" w:themeTint="A6"/>
      <w:lang w:eastAsia="zh-CN"/>
    </w:rPr>
  </w:style>
  <w:style w:type="character" w:customStyle="1" w:styleId="80">
    <w:name w:val="Заголовок 8 Знак"/>
    <w:basedOn w:val="a0"/>
    <w:link w:val="8"/>
    <w:uiPriority w:val="9"/>
    <w:semiHidden/>
    <w:rsid w:val="00FB2B84"/>
    <w:rPr>
      <w:rFonts w:asciiTheme="minorHAnsi" w:eastAsiaTheme="majorEastAsia" w:hAnsiTheme="minorHAnsi" w:cstheme="majorBidi"/>
      <w:i/>
      <w:iCs/>
      <w:color w:val="272727" w:themeColor="text1" w:themeTint="D8"/>
      <w:lang w:eastAsia="zh-CN"/>
    </w:rPr>
  </w:style>
  <w:style w:type="character" w:customStyle="1" w:styleId="90">
    <w:name w:val="Заголовок 9 Знак"/>
    <w:basedOn w:val="a0"/>
    <w:link w:val="9"/>
    <w:uiPriority w:val="9"/>
    <w:semiHidden/>
    <w:rsid w:val="00FB2B84"/>
    <w:rPr>
      <w:rFonts w:asciiTheme="minorHAnsi" w:eastAsiaTheme="majorEastAsia" w:hAnsiTheme="minorHAnsi" w:cstheme="majorBidi"/>
      <w:color w:val="272727" w:themeColor="text1" w:themeTint="D8"/>
      <w:lang w:eastAsia="zh-CN"/>
    </w:rPr>
  </w:style>
  <w:style w:type="paragraph" w:styleId="a4">
    <w:name w:val="Title"/>
    <w:basedOn w:val="a"/>
    <w:next w:val="a"/>
    <w:link w:val="a5"/>
    <w:uiPriority w:val="10"/>
    <w:qFormat/>
    <w:rsid w:val="00FB2B8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FB2B84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a6">
    <w:name w:val="Subtitle"/>
    <w:basedOn w:val="a"/>
    <w:next w:val="a"/>
    <w:link w:val="a7"/>
    <w:uiPriority w:val="11"/>
    <w:qFormat/>
    <w:rsid w:val="00FB2B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FB2B8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zh-CN"/>
    </w:rPr>
  </w:style>
  <w:style w:type="paragraph" w:styleId="21">
    <w:name w:val="Quote"/>
    <w:basedOn w:val="a"/>
    <w:next w:val="a"/>
    <w:link w:val="22"/>
    <w:uiPriority w:val="29"/>
    <w:qFormat/>
    <w:rsid w:val="00FB2B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B2B84"/>
    <w:rPr>
      <w:i/>
      <w:iCs/>
      <w:color w:val="404040" w:themeColor="text1" w:themeTint="BF"/>
      <w:lang w:eastAsia="zh-CN"/>
    </w:rPr>
  </w:style>
  <w:style w:type="paragraph" w:styleId="a8">
    <w:name w:val="List Paragraph"/>
    <w:basedOn w:val="a"/>
    <w:uiPriority w:val="34"/>
    <w:qFormat/>
    <w:rsid w:val="00FB2B84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FB2B84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FB2B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FB2B84"/>
    <w:rPr>
      <w:i/>
      <w:iCs/>
      <w:color w:val="2F5496" w:themeColor="accent1" w:themeShade="BF"/>
      <w:lang w:eastAsia="zh-CN"/>
    </w:rPr>
  </w:style>
  <w:style w:type="character" w:styleId="ac">
    <w:name w:val="Intense Reference"/>
    <w:basedOn w:val="a0"/>
    <w:uiPriority w:val="32"/>
    <w:qFormat/>
    <w:rsid w:val="00FB2B8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1062</Characters>
  <Application>Microsoft Office Word</Application>
  <DocSecurity>0</DocSecurity>
  <Lines>8</Lines>
  <Paragraphs>2</Paragraphs>
  <ScaleCrop>false</ScaleCrop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BUDGET2</dc:creator>
  <cp:keywords/>
  <dc:description/>
  <cp:lastModifiedBy>BUDGET2</cp:lastModifiedBy>
  <cp:revision>3</cp:revision>
  <dcterms:created xsi:type="dcterms:W3CDTF">2025-11-14T12:19:00Z</dcterms:created>
  <dcterms:modified xsi:type="dcterms:W3CDTF">2025-11-14T12:26:00Z</dcterms:modified>
</cp:coreProperties>
</file>